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80C" w:rsidRDefault="00B7280C" w:rsidP="000D7458">
      <w:pPr>
        <w:rPr>
          <w:rFonts w:ascii="Myriad Pro" w:hAnsi="Myriad Pro"/>
          <w:bCs/>
          <w:sz w:val="24"/>
          <w:szCs w:val="24"/>
        </w:rPr>
      </w:pPr>
    </w:p>
    <w:p w:rsidR="00BA439A" w:rsidRPr="00BA439A" w:rsidRDefault="00BA439A" w:rsidP="00BA439A">
      <w:pPr>
        <w:rPr>
          <w:rFonts w:ascii="Myriad Pro" w:hAnsi="Myriad Pro"/>
          <w:bCs/>
          <w:sz w:val="24"/>
          <w:szCs w:val="24"/>
        </w:rPr>
      </w:pPr>
      <w:r w:rsidRPr="00BA439A">
        <w:rPr>
          <w:rFonts w:ascii="Myriad Pro" w:hAnsi="Myriad Pro"/>
          <w:b/>
          <w:bCs/>
          <w:sz w:val="24"/>
          <w:szCs w:val="24"/>
        </w:rPr>
        <w:t>DENİZLİ KORUYUCU AİLE DERNEĞİ</w:t>
      </w:r>
      <w:r>
        <w:rPr>
          <w:rFonts w:ascii="Myriad Pro" w:hAnsi="Myriad Pro"/>
          <w:b/>
          <w:bCs/>
          <w:sz w:val="24"/>
          <w:szCs w:val="24"/>
        </w:rPr>
        <w:t>-</w:t>
      </w:r>
      <w:r w:rsidRPr="00BA439A">
        <w:rPr>
          <w:rFonts w:ascii="Myriad Pro" w:hAnsi="Myriad Pro"/>
          <w:b/>
          <w:bCs/>
          <w:sz w:val="24"/>
          <w:szCs w:val="24"/>
        </w:rPr>
        <w:t>FAALİYET BİLGİ RAPORU</w:t>
      </w:r>
    </w:p>
    <w:tbl>
      <w:tblPr>
        <w:tblW w:w="992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2"/>
        <w:gridCol w:w="7350"/>
      </w:tblGrid>
      <w:tr w:rsidR="00BA439A" w:rsidRPr="00BA439A" w:rsidTr="00BA439A">
        <w:trPr>
          <w:trHeight w:val="504"/>
        </w:trPr>
        <w:tc>
          <w:tcPr>
            <w:tcW w:w="2572" w:type="dxa"/>
          </w:tcPr>
          <w:p w:rsidR="00BA439A" w:rsidRPr="00BA439A" w:rsidRDefault="00BA439A" w:rsidP="00BA439A">
            <w:pPr>
              <w:rPr>
                <w:rFonts w:ascii="Myriad Pro" w:hAnsi="Myriad Pro"/>
                <w:bCs/>
                <w:sz w:val="24"/>
                <w:szCs w:val="24"/>
              </w:rPr>
            </w:pPr>
            <w:r w:rsidRPr="00BA439A">
              <w:rPr>
                <w:rFonts w:ascii="Myriad Pro" w:hAnsi="Myriad Pro"/>
                <w:bCs/>
                <w:sz w:val="24"/>
                <w:szCs w:val="24"/>
              </w:rPr>
              <w:t>Raporlamayı Yapan:</w:t>
            </w:r>
          </w:p>
          <w:p w:rsidR="00BA439A" w:rsidRPr="00BA439A" w:rsidRDefault="00BA439A" w:rsidP="00BA439A">
            <w:pPr>
              <w:rPr>
                <w:rFonts w:ascii="Myriad Pro" w:hAnsi="Myriad Pro"/>
                <w:bCs/>
                <w:sz w:val="24"/>
                <w:szCs w:val="24"/>
              </w:rPr>
            </w:pPr>
            <w:r w:rsidRPr="00BA439A">
              <w:rPr>
                <w:rFonts w:ascii="Myriad Pro" w:hAnsi="Myriad Pro"/>
                <w:bCs/>
                <w:sz w:val="24"/>
                <w:szCs w:val="24"/>
              </w:rPr>
              <w:t xml:space="preserve">(Adı/Soyadı, Unvanı, Birimi) </w:t>
            </w:r>
          </w:p>
        </w:tc>
        <w:tc>
          <w:tcPr>
            <w:tcW w:w="7350" w:type="dxa"/>
          </w:tcPr>
          <w:p w:rsidR="00BA439A" w:rsidRPr="00BA439A" w:rsidRDefault="00BA439A" w:rsidP="00BA439A">
            <w:pPr>
              <w:rPr>
                <w:rFonts w:ascii="Myriad Pro" w:hAnsi="Myriad Pro"/>
                <w:bCs/>
                <w:sz w:val="24"/>
                <w:szCs w:val="24"/>
              </w:rPr>
            </w:pPr>
            <w:r w:rsidRPr="00BA439A">
              <w:rPr>
                <w:rFonts w:ascii="Myriad Pro" w:hAnsi="Myriad Pro"/>
                <w:bCs/>
                <w:sz w:val="24"/>
                <w:szCs w:val="24"/>
              </w:rPr>
              <w:t>Hatice Doğan</w:t>
            </w:r>
          </w:p>
          <w:p w:rsidR="00BA439A" w:rsidRPr="00BA439A" w:rsidRDefault="00BA439A" w:rsidP="00BA439A">
            <w:pPr>
              <w:rPr>
                <w:rFonts w:ascii="Myriad Pro" w:hAnsi="Myriad Pro"/>
                <w:bCs/>
                <w:sz w:val="24"/>
                <w:szCs w:val="24"/>
              </w:rPr>
            </w:pPr>
            <w:r w:rsidRPr="00BA439A">
              <w:rPr>
                <w:rFonts w:ascii="Myriad Pro" w:hAnsi="Myriad Pro"/>
                <w:bCs/>
                <w:sz w:val="24"/>
                <w:szCs w:val="24"/>
              </w:rPr>
              <w:t>Sarayköy Temsilcisi</w:t>
            </w:r>
          </w:p>
        </w:tc>
      </w:tr>
      <w:tr w:rsidR="00BA439A" w:rsidRPr="00BA439A" w:rsidTr="00BA439A">
        <w:trPr>
          <w:trHeight w:val="504"/>
        </w:trPr>
        <w:tc>
          <w:tcPr>
            <w:tcW w:w="2572" w:type="dxa"/>
          </w:tcPr>
          <w:p w:rsidR="00BA439A" w:rsidRPr="00BA439A" w:rsidRDefault="00BA439A" w:rsidP="00BA439A">
            <w:pPr>
              <w:rPr>
                <w:rFonts w:ascii="Myriad Pro" w:hAnsi="Myriad Pro"/>
                <w:bCs/>
                <w:sz w:val="24"/>
                <w:szCs w:val="24"/>
              </w:rPr>
            </w:pPr>
            <w:r w:rsidRPr="00BA439A">
              <w:rPr>
                <w:rFonts w:ascii="Myriad Pro" w:hAnsi="Myriad Pro"/>
                <w:bCs/>
                <w:sz w:val="24"/>
                <w:szCs w:val="24"/>
              </w:rPr>
              <w:t>Raporlama Yapılan:</w:t>
            </w:r>
          </w:p>
          <w:p w:rsidR="00BA439A" w:rsidRPr="00BA439A" w:rsidRDefault="00BA439A" w:rsidP="00BA439A">
            <w:pPr>
              <w:rPr>
                <w:rFonts w:ascii="Myriad Pro" w:hAnsi="Myriad Pro"/>
                <w:bCs/>
                <w:sz w:val="24"/>
                <w:szCs w:val="24"/>
              </w:rPr>
            </w:pPr>
            <w:r w:rsidRPr="00BA439A">
              <w:rPr>
                <w:rFonts w:ascii="Myriad Pro" w:hAnsi="Myriad Pro"/>
                <w:bCs/>
                <w:sz w:val="24"/>
                <w:szCs w:val="24"/>
              </w:rPr>
              <w:t xml:space="preserve">(Adı/Soyadı, Unvanı, Birimi) </w:t>
            </w:r>
          </w:p>
        </w:tc>
        <w:tc>
          <w:tcPr>
            <w:tcW w:w="7350" w:type="dxa"/>
          </w:tcPr>
          <w:p w:rsidR="00BA439A" w:rsidRPr="00BA439A" w:rsidRDefault="00BA439A" w:rsidP="00BA439A">
            <w:pPr>
              <w:rPr>
                <w:rFonts w:ascii="Myriad Pro" w:hAnsi="Myriad Pro"/>
                <w:bCs/>
                <w:sz w:val="24"/>
                <w:szCs w:val="24"/>
              </w:rPr>
            </w:pPr>
            <w:r w:rsidRPr="00BA439A">
              <w:rPr>
                <w:rFonts w:ascii="Myriad Pro" w:hAnsi="Myriad Pro"/>
                <w:bCs/>
                <w:sz w:val="24"/>
                <w:szCs w:val="24"/>
              </w:rPr>
              <w:t>Ayfer Doğan / Yönetim Kurulu Başkanı</w:t>
            </w:r>
          </w:p>
        </w:tc>
      </w:tr>
      <w:tr w:rsidR="00BA439A" w:rsidRPr="00BA439A" w:rsidTr="00BA439A">
        <w:trPr>
          <w:trHeight w:val="527"/>
        </w:trPr>
        <w:tc>
          <w:tcPr>
            <w:tcW w:w="2572" w:type="dxa"/>
          </w:tcPr>
          <w:p w:rsidR="00BA439A" w:rsidRPr="00BA439A" w:rsidRDefault="00BA439A" w:rsidP="00BA439A">
            <w:pPr>
              <w:rPr>
                <w:rFonts w:ascii="Myriad Pro" w:hAnsi="Myriad Pro"/>
                <w:bCs/>
                <w:sz w:val="24"/>
                <w:szCs w:val="24"/>
              </w:rPr>
            </w:pPr>
            <w:r w:rsidRPr="00BA439A">
              <w:rPr>
                <w:rFonts w:ascii="Myriad Pro" w:hAnsi="Myriad Pro"/>
                <w:bCs/>
                <w:sz w:val="24"/>
                <w:szCs w:val="24"/>
              </w:rPr>
              <w:t xml:space="preserve">Faaliyetin Adı </w:t>
            </w:r>
          </w:p>
        </w:tc>
        <w:tc>
          <w:tcPr>
            <w:tcW w:w="7350" w:type="dxa"/>
          </w:tcPr>
          <w:p w:rsidR="00BA439A" w:rsidRPr="00BA439A" w:rsidRDefault="00BA439A" w:rsidP="00BA439A">
            <w:pPr>
              <w:rPr>
                <w:rFonts w:ascii="Myriad Pro" w:hAnsi="Myriad Pro"/>
                <w:bCs/>
                <w:sz w:val="24"/>
                <w:szCs w:val="24"/>
              </w:rPr>
            </w:pPr>
            <w:r w:rsidRPr="00BA439A">
              <w:rPr>
                <w:rFonts w:ascii="Myriad Pro" w:hAnsi="Myriad Pro"/>
                <w:bCs/>
                <w:sz w:val="24"/>
                <w:szCs w:val="24"/>
              </w:rPr>
              <w:t>Doğum Günü Partisi</w:t>
            </w:r>
          </w:p>
        </w:tc>
      </w:tr>
      <w:tr w:rsidR="00BA439A" w:rsidRPr="00BA439A" w:rsidTr="00BA439A">
        <w:trPr>
          <w:trHeight w:val="516"/>
        </w:trPr>
        <w:tc>
          <w:tcPr>
            <w:tcW w:w="2572" w:type="dxa"/>
          </w:tcPr>
          <w:p w:rsidR="00BA439A" w:rsidRPr="00BA439A" w:rsidRDefault="00BA439A" w:rsidP="00BA439A">
            <w:pPr>
              <w:rPr>
                <w:rFonts w:ascii="Myriad Pro" w:hAnsi="Myriad Pro"/>
                <w:bCs/>
                <w:sz w:val="24"/>
                <w:szCs w:val="24"/>
              </w:rPr>
            </w:pPr>
            <w:r w:rsidRPr="00BA439A">
              <w:rPr>
                <w:rFonts w:ascii="Myriad Pro" w:hAnsi="Myriad Pro"/>
                <w:bCs/>
                <w:sz w:val="24"/>
                <w:szCs w:val="24"/>
              </w:rPr>
              <w:t xml:space="preserve">Faaliyetin Konusu </w:t>
            </w:r>
          </w:p>
        </w:tc>
        <w:tc>
          <w:tcPr>
            <w:tcW w:w="7350" w:type="dxa"/>
          </w:tcPr>
          <w:p w:rsidR="00BA439A" w:rsidRPr="00BA439A" w:rsidRDefault="00BA439A" w:rsidP="00BA439A">
            <w:pPr>
              <w:rPr>
                <w:rFonts w:ascii="Myriad Pro" w:hAnsi="Myriad Pro"/>
                <w:bCs/>
                <w:sz w:val="24"/>
                <w:szCs w:val="24"/>
              </w:rPr>
            </w:pPr>
            <w:r w:rsidRPr="00BA439A">
              <w:rPr>
                <w:rFonts w:ascii="Myriad Pro" w:hAnsi="Myriad Pro"/>
                <w:bCs/>
                <w:sz w:val="24"/>
                <w:szCs w:val="24"/>
              </w:rPr>
              <w:t xml:space="preserve">Koruyucu Ailede Bakımı Sağlanan Çocukların Bir Arada Olması </w:t>
            </w:r>
          </w:p>
          <w:p w:rsidR="00BA439A" w:rsidRPr="00BA439A" w:rsidRDefault="00BA439A" w:rsidP="00BA439A">
            <w:pPr>
              <w:rPr>
                <w:rFonts w:ascii="Myriad Pro" w:hAnsi="Myriad Pro"/>
                <w:bCs/>
                <w:sz w:val="24"/>
                <w:szCs w:val="24"/>
              </w:rPr>
            </w:pPr>
          </w:p>
        </w:tc>
      </w:tr>
      <w:tr w:rsidR="00BA439A" w:rsidRPr="00BA439A" w:rsidTr="00BA439A">
        <w:trPr>
          <w:trHeight w:val="773"/>
        </w:trPr>
        <w:tc>
          <w:tcPr>
            <w:tcW w:w="2572" w:type="dxa"/>
          </w:tcPr>
          <w:p w:rsidR="00BA439A" w:rsidRPr="00BA439A" w:rsidRDefault="00BA439A" w:rsidP="00BA439A">
            <w:pPr>
              <w:rPr>
                <w:rFonts w:ascii="Myriad Pro" w:hAnsi="Myriad Pro"/>
                <w:bCs/>
                <w:sz w:val="24"/>
                <w:szCs w:val="24"/>
              </w:rPr>
            </w:pPr>
            <w:r w:rsidRPr="00BA439A">
              <w:rPr>
                <w:rFonts w:ascii="Myriad Pro" w:hAnsi="Myriad Pro"/>
                <w:bCs/>
                <w:sz w:val="24"/>
                <w:szCs w:val="24"/>
              </w:rPr>
              <w:t xml:space="preserve">Düzenleyen </w:t>
            </w:r>
          </w:p>
          <w:p w:rsidR="00BA439A" w:rsidRPr="00BA439A" w:rsidRDefault="00BA439A" w:rsidP="00BA439A">
            <w:pPr>
              <w:rPr>
                <w:rFonts w:ascii="Myriad Pro" w:hAnsi="Myriad Pro"/>
                <w:bCs/>
                <w:sz w:val="24"/>
                <w:szCs w:val="24"/>
              </w:rPr>
            </w:pPr>
            <w:r w:rsidRPr="00BA439A">
              <w:rPr>
                <w:rFonts w:ascii="Myriad Pro" w:hAnsi="Myriad Pro"/>
                <w:bCs/>
                <w:sz w:val="24"/>
                <w:szCs w:val="24"/>
              </w:rPr>
              <w:t xml:space="preserve">Kişi  /  Kurum   /   Kuruluşlar </w:t>
            </w:r>
          </w:p>
        </w:tc>
        <w:tc>
          <w:tcPr>
            <w:tcW w:w="7350" w:type="dxa"/>
          </w:tcPr>
          <w:p w:rsidR="00BA439A" w:rsidRPr="00BA439A" w:rsidRDefault="00BA439A" w:rsidP="00BA439A">
            <w:pPr>
              <w:rPr>
                <w:rFonts w:ascii="Myriad Pro" w:hAnsi="Myriad Pro"/>
                <w:bCs/>
                <w:sz w:val="24"/>
                <w:szCs w:val="24"/>
              </w:rPr>
            </w:pPr>
            <w:r w:rsidRPr="00BA439A">
              <w:rPr>
                <w:rFonts w:ascii="Myriad Pro" w:hAnsi="Myriad Pro"/>
                <w:bCs/>
                <w:sz w:val="24"/>
                <w:szCs w:val="24"/>
              </w:rPr>
              <w:t>Denizli Koruyucu Aile Derneği</w:t>
            </w:r>
          </w:p>
          <w:p w:rsidR="00BA439A" w:rsidRPr="00BA439A" w:rsidRDefault="00BA439A" w:rsidP="00BA439A">
            <w:pPr>
              <w:rPr>
                <w:rFonts w:ascii="Myriad Pro" w:hAnsi="Myriad Pro"/>
                <w:bCs/>
                <w:sz w:val="24"/>
                <w:szCs w:val="24"/>
              </w:rPr>
            </w:pPr>
          </w:p>
        </w:tc>
      </w:tr>
      <w:tr w:rsidR="00BA439A" w:rsidRPr="00BA439A" w:rsidTr="00BA439A">
        <w:trPr>
          <w:trHeight w:val="527"/>
        </w:trPr>
        <w:tc>
          <w:tcPr>
            <w:tcW w:w="2572" w:type="dxa"/>
          </w:tcPr>
          <w:p w:rsidR="00BA439A" w:rsidRPr="00BA439A" w:rsidRDefault="00BA439A" w:rsidP="00BA439A">
            <w:pPr>
              <w:rPr>
                <w:rFonts w:ascii="Myriad Pro" w:hAnsi="Myriad Pro"/>
                <w:bCs/>
                <w:sz w:val="24"/>
                <w:szCs w:val="24"/>
              </w:rPr>
            </w:pPr>
            <w:r w:rsidRPr="00BA439A">
              <w:rPr>
                <w:rFonts w:ascii="Myriad Pro" w:hAnsi="Myriad Pro"/>
                <w:bCs/>
                <w:sz w:val="24"/>
                <w:szCs w:val="24"/>
              </w:rPr>
              <w:t>Faaliyet Yeri Katılımcı Sayıcı</w:t>
            </w:r>
          </w:p>
        </w:tc>
        <w:tc>
          <w:tcPr>
            <w:tcW w:w="7350" w:type="dxa"/>
          </w:tcPr>
          <w:p w:rsidR="00BA439A" w:rsidRPr="00BA439A" w:rsidRDefault="00BA439A" w:rsidP="00BA439A">
            <w:pPr>
              <w:rPr>
                <w:rFonts w:ascii="Myriad Pro" w:hAnsi="Myriad Pro"/>
                <w:bCs/>
                <w:sz w:val="24"/>
                <w:szCs w:val="24"/>
              </w:rPr>
            </w:pPr>
            <w:r w:rsidRPr="00BA439A">
              <w:rPr>
                <w:rFonts w:ascii="Myriad Pro" w:hAnsi="Myriad Pro"/>
                <w:bCs/>
                <w:sz w:val="24"/>
                <w:szCs w:val="24"/>
              </w:rPr>
              <w:t xml:space="preserve">Piyano </w:t>
            </w:r>
            <w:proofErr w:type="spellStart"/>
            <w:r w:rsidRPr="00BA439A">
              <w:rPr>
                <w:rFonts w:ascii="Myriad Pro" w:hAnsi="Myriad Pro"/>
                <w:bCs/>
                <w:sz w:val="24"/>
                <w:szCs w:val="24"/>
              </w:rPr>
              <w:t>Cafe</w:t>
            </w:r>
            <w:proofErr w:type="spellEnd"/>
            <w:r w:rsidRPr="00BA439A">
              <w:rPr>
                <w:rFonts w:ascii="Myriad Pro" w:hAnsi="Myriad Pro"/>
                <w:bCs/>
                <w:sz w:val="24"/>
                <w:szCs w:val="24"/>
              </w:rPr>
              <w:t xml:space="preserve"> 90 Kişi</w:t>
            </w:r>
          </w:p>
        </w:tc>
      </w:tr>
      <w:tr w:rsidR="00BA439A" w:rsidRPr="00BA439A" w:rsidTr="00BA439A">
        <w:trPr>
          <w:trHeight w:val="667"/>
        </w:trPr>
        <w:tc>
          <w:tcPr>
            <w:tcW w:w="2572" w:type="dxa"/>
          </w:tcPr>
          <w:p w:rsidR="00BA439A" w:rsidRPr="00BA439A" w:rsidRDefault="00BA439A" w:rsidP="00BA439A">
            <w:pPr>
              <w:rPr>
                <w:rFonts w:ascii="Myriad Pro" w:hAnsi="Myriad Pro"/>
                <w:bCs/>
                <w:sz w:val="24"/>
                <w:szCs w:val="24"/>
              </w:rPr>
            </w:pPr>
            <w:r w:rsidRPr="00BA439A">
              <w:rPr>
                <w:rFonts w:ascii="Myriad Pro" w:hAnsi="Myriad Pro"/>
                <w:bCs/>
                <w:sz w:val="24"/>
                <w:szCs w:val="24"/>
              </w:rPr>
              <w:t>Katılımcılar</w:t>
            </w:r>
          </w:p>
        </w:tc>
        <w:tc>
          <w:tcPr>
            <w:tcW w:w="7350" w:type="dxa"/>
          </w:tcPr>
          <w:p w:rsidR="00BA439A" w:rsidRPr="00BA439A" w:rsidRDefault="00BA439A" w:rsidP="00BA439A">
            <w:pPr>
              <w:rPr>
                <w:rFonts w:ascii="Myriad Pro" w:hAnsi="Myriad Pro"/>
                <w:bCs/>
                <w:sz w:val="24"/>
                <w:szCs w:val="24"/>
              </w:rPr>
            </w:pPr>
            <w:r w:rsidRPr="00BA439A">
              <w:rPr>
                <w:rFonts w:ascii="Myriad Pro" w:hAnsi="Myriad Pro"/>
                <w:bCs/>
                <w:sz w:val="24"/>
                <w:szCs w:val="24"/>
              </w:rPr>
              <w:t>Koruyucu Aileler, Dernek Üyeleri, Gönüllüler</w:t>
            </w:r>
          </w:p>
        </w:tc>
      </w:tr>
      <w:tr w:rsidR="00BA439A" w:rsidRPr="00BA439A" w:rsidTr="00BA439A">
        <w:trPr>
          <w:trHeight w:val="797"/>
        </w:trPr>
        <w:tc>
          <w:tcPr>
            <w:tcW w:w="2572" w:type="dxa"/>
          </w:tcPr>
          <w:p w:rsidR="00BA439A" w:rsidRPr="00BA439A" w:rsidRDefault="00BA439A" w:rsidP="00BA439A">
            <w:pPr>
              <w:rPr>
                <w:rFonts w:ascii="Myriad Pro" w:hAnsi="Myriad Pro"/>
                <w:bCs/>
                <w:sz w:val="24"/>
                <w:szCs w:val="24"/>
              </w:rPr>
            </w:pPr>
            <w:r w:rsidRPr="00BA439A">
              <w:rPr>
                <w:rFonts w:ascii="Myriad Pro" w:hAnsi="Myriad Pro"/>
                <w:bCs/>
                <w:sz w:val="24"/>
                <w:szCs w:val="24"/>
              </w:rPr>
              <w:t>Tarih</w:t>
            </w:r>
          </w:p>
          <w:p w:rsidR="00BA439A" w:rsidRPr="00BA439A" w:rsidRDefault="00BA439A" w:rsidP="00BA439A">
            <w:pPr>
              <w:rPr>
                <w:rFonts w:ascii="Myriad Pro" w:hAnsi="Myriad Pro"/>
                <w:bCs/>
                <w:sz w:val="24"/>
                <w:szCs w:val="24"/>
              </w:rPr>
            </w:pPr>
            <w:r w:rsidRPr="00BA439A">
              <w:rPr>
                <w:rFonts w:ascii="Myriad Pro" w:hAnsi="Myriad Pro"/>
                <w:bCs/>
                <w:sz w:val="24"/>
                <w:szCs w:val="24"/>
              </w:rPr>
              <w:t xml:space="preserve">Başlama Ve Bitiş Saati </w:t>
            </w:r>
          </w:p>
        </w:tc>
        <w:tc>
          <w:tcPr>
            <w:tcW w:w="7350" w:type="dxa"/>
          </w:tcPr>
          <w:p w:rsidR="00BA439A" w:rsidRPr="00BA439A" w:rsidRDefault="00BA439A" w:rsidP="00BA439A">
            <w:pPr>
              <w:rPr>
                <w:rFonts w:ascii="Myriad Pro" w:hAnsi="Myriad Pro"/>
                <w:bCs/>
                <w:sz w:val="24"/>
                <w:szCs w:val="24"/>
              </w:rPr>
            </w:pPr>
            <w:r w:rsidRPr="00BA439A">
              <w:rPr>
                <w:rFonts w:ascii="Myriad Pro" w:hAnsi="Myriad Pro"/>
                <w:bCs/>
                <w:sz w:val="24"/>
                <w:szCs w:val="24"/>
              </w:rPr>
              <w:t xml:space="preserve">01 Mayıs 2016 </w:t>
            </w:r>
          </w:p>
          <w:p w:rsidR="00BA439A" w:rsidRPr="00BA439A" w:rsidRDefault="00BA439A" w:rsidP="00BA439A">
            <w:pPr>
              <w:rPr>
                <w:rFonts w:ascii="Myriad Pro" w:hAnsi="Myriad Pro"/>
                <w:bCs/>
                <w:sz w:val="24"/>
                <w:szCs w:val="24"/>
              </w:rPr>
            </w:pPr>
            <w:r w:rsidRPr="00BA439A">
              <w:rPr>
                <w:rFonts w:ascii="Myriad Pro" w:hAnsi="Myriad Pro"/>
                <w:bCs/>
                <w:sz w:val="24"/>
                <w:szCs w:val="24"/>
              </w:rPr>
              <w:t xml:space="preserve"> 19.00- 22.00</w:t>
            </w:r>
          </w:p>
        </w:tc>
      </w:tr>
      <w:tr w:rsidR="00BA439A" w:rsidRPr="00BA439A" w:rsidTr="00BA439A">
        <w:trPr>
          <w:trHeight w:val="797"/>
        </w:trPr>
        <w:tc>
          <w:tcPr>
            <w:tcW w:w="2572" w:type="dxa"/>
          </w:tcPr>
          <w:p w:rsidR="00BA439A" w:rsidRPr="00BA439A" w:rsidRDefault="00BA439A" w:rsidP="00BA439A">
            <w:pPr>
              <w:rPr>
                <w:rFonts w:ascii="Myriad Pro" w:hAnsi="Myriad Pro"/>
                <w:bCs/>
                <w:sz w:val="24"/>
                <w:szCs w:val="24"/>
              </w:rPr>
            </w:pPr>
            <w:r w:rsidRPr="00BA439A">
              <w:rPr>
                <w:rFonts w:ascii="Myriad Pro" w:hAnsi="Myriad Pro"/>
                <w:bCs/>
                <w:sz w:val="24"/>
                <w:szCs w:val="24"/>
              </w:rPr>
              <w:t xml:space="preserve">Faaliyetin Amacı </w:t>
            </w:r>
          </w:p>
          <w:p w:rsidR="00BA439A" w:rsidRPr="00BA439A" w:rsidRDefault="00BA439A" w:rsidP="00BA439A">
            <w:pPr>
              <w:rPr>
                <w:rFonts w:ascii="Myriad Pro" w:hAnsi="Myriad Pro"/>
                <w:bCs/>
                <w:sz w:val="24"/>
                <w:szCs w:val="24"/>
              </w:rPr>
            </w:pPr>
          </w:p>
        </w:tc>
        <w:tc>
          <w:tcPr>
            <w:tcW w:w="7350" w:type="dxa"/>
          </w:tcPr>
          <w:p w:rsidR="00BA439A" w:rsidRPr="00BA439A" w:rsidRDefault="00BA439A" w:rsidP="00BA439A">
            <w:pPr>
              <w:rPr>
                <w:rFonts w:ascii="Myriad Pro" w:hAnsi="Myriad Pro"/>
                <w:bCs/>
                <w:sz w:val="24"/>
                <w:szCs w:val="24"/>
              </w:rPr>
            </w:pPr>
            <w:r w:rsidRPr="00BA439A">
              <w:rPr>
                <w:rFonts w:ascii="Myriad Pro" w:hAnsi="Myriad Pro"/>
                <w:bCs/>
                <w:sz w:val="24"/>
                <w:szCs w:val="24"/>
              </w:rPr>
              <w:t>Koruyucu Ailede Bakımı Sağlanan Çocukların Doğum Günü Kutlamalarıyla Kendilerini Değerli Hissetmelerinin Sağlanması,</w:t>
            </w:r>
          </w:p>
          <w:p w:rsidR="00BA439A" w:rsidRPr="00BA439A" w:rsidRDefault="00BA439A" w:rsidP="00BA439A">
            <w:pPr>
              <w:rPr>
                <w:rFonts w:ascii="Myriad Pro" w:hAnsi="Myriad Pro"/>
                <w:bCs/>
                <w:sz w:val="24"/>
                <w:szCs w:val="24"/>
              </w:rPr>
            </w:pPr>
            <w:r w:rsidRPr="00BA439A">
              <w:rPr>
                <w:rFonts w:ascii="Myriad Pro" w:hAnsi="Myriad Pro"/>
                <w:bCs/>
                <w:sz w:val="24"/>
                <w:szCs w:val="24"/>
              </w:rPr>
              <w:t xml:space="preserve">Yalnız Olmadıkları Duygusunu Da Hissetmelerinin Sağlanması </w:t>
            </w:r>
          </w:p>
          <w:p w:rsidR="00BA439A" w:rsidRPr="00BA439A" w:rsidRDefault="00BA439A" w:rsidP="00BA439A">
            <w:pPr>
              <w:rPr>
                <w:rFonts w:ascii="Myriad Pro" w:hAnsi="Myriad Pro"/>
                <w:bCs/>
                <w:sz w:val="24"/>
                <w:szCs w:val="24"/>
              </w:rPr>
            </w:pPr>
            <w:r w:rsidRPr="00BA439A">
              <w:rPr>
                <w:rFonts w:ascii="Myriad Pro" w:hAnsi="Myriad Pro"/>
                <w:bCs/>
                <w:sz w:val="24"/>
                <w:szCs w:val="24"/>
              </w:rPr>
              <w:t>Toplumda Ayrımcılığa Maruz Kalmadan Etiketlenmeden Ve Ötekileştirmeden Korunmaları</w:t>
            </w:r>
          </w:p>
          <w:p w:rsidR="00BA439A" w:rsidRPr="00BA439A" w:rsidRDefault="00BA439A" w:rsidP="00BA439A">
            <w:pPr>
              <w:rPr>
                <w:rFonts w:ascii="Myriad Pro" w:hAnsi="Myriad Pro"/>
                <w:bCs/>
                <w:sz w:val="24"/>
                <w:szCs w:val="24"/>
              </w:rPr>
            </w:pPr>
          </w:p>
        </w:tc>
      </w:tr>
      <w:tr w:rsidR="00BA439A" w:rsidRPr="00BA439A" w:rsidTr="00BA439A">
        <w:trPr>
          <w:trHeight w:val="1871"/>
        </w:trPr>
        <w:tc>
          <w:tcPr>
            <w:tcW w:w="2572" w:type="dxa"/>
          </w:tcPr>
          <w:p w:rsidR="00BA439A" w:rsidRPr="00BA439A" w:rsidRDefault="00BA439A" w:rsidP="00BA439A">
            <w:pPr>
              <w:rPr>
                <w:rFonts w:ascii="Myriad Pro" w:hAnsi="Myriad Pro"/>
                <w:bCs/>
                <w:sz w:val="24"/>
                <w:szCs w:val="24"/>
              </w:rPr>
            </w:pPr>
            <w:r w:rsidRPr="00BA439A">
              <w:rPr>
                <w:rFonts w:ascii="Myriad Pro" w:hAnsi="Myriad Pro"/>
                <w:bCs/>
                <w:sz w:val="24"/>
                <w:szCs w:val="24"/>
              </w:rPr>
              <w:lastRenderedPageBreak/>
              <w:t>Görüşülen Konular</w:t>
            </w:r>
          </w:p>
          <w:p w:rsidR="00BA439A" w:rsidRPr="00BA439A" w:rsidRDefault="00BA439A" w:rsidP="00BA439A">
            <w:pPr>
              <w:rPr>
                <w:rFonts w:ascii="Myriad Pro" w:hAnsi="Myriad Pro"/>
                <w:bCs/>
                <w:sz w:val="24"/>
                <w:szCs w:val="24"/>
              </w:rPr>
            </w:pPr>
          </w:p>
        </w:tc>
        <w:tc>
          <w:tcPr>
            <w:tcW w:w="7350" w:type="dxa"/>
          </w:tcPr>
          <w:p w:rsidR="00BA439A" w:rsidRPr="00BA439A" w:rsidRDefault="00BA439A" w:rsidP="00BA439A">
            <w:pPr>
              <w:rPr>
                <w:rFonts w:ascii="Myriad Pro" w:hAnsi="Myriad Pro"/>
                <w:bCs/>
                <w:sz w:val="24"/>
                <w:szCs w:val="24"/>
              </w:rPr>
            </w:pPr>
            <w:r w:rsidRPr="00BA439A">
              <w:rPr>
                <w:rFonts w:ascii="Myriad Pro" w:hAnsi="Myriad Pro"/>
                <w:bCs/>
                <w:sz w:val="24"/>
                <w:szCs w:val="24"/>
              </w:rPr>
              <w:t xml:space="preserve"> Pek Çok Hastalığı Varken Korucu Aile Bakımına Geçişinden Sonra Sağlığına Kavuşan Engelli Çocuğumuzun Doğum Günü Kutlaması Koruyucu Ailedeki Diğer Çocukların Katılımı Ve Ailelerinin Katılımıyla Gerçekleştirildi. Çocukların Ve Ailelerin Oldukça Keyif Aldıkları Bu Toplantı Eğlencelerle Devam Etti.</w:t>
            </w:r>
          </w:p>
        </w:tc>
      </w:tr>
      <w:tr w:rsidR="00BA439A" w:rsidRPr="00BA439A" w:rsidTr="00BA439A">
        <w:trPr>
          <w:trHeight w:val="1184"/>
        </w:trPr>
        <w:tc>
          <w:tcPr>
            <w:tcW w:w="2572" w:type="dxa"/>
          </w:tcPr>
          <w:p w:rsidR="00BA439A" w:rsidRPr="00BA439A" w:rsidRDefault="00BA439A" w:rsidP="00BA439A">
            <w:pPr>
              <w:rPr>
                <w:rFonts w:ascii="Myriad Pro" w:hAnsi="Myriad Pro"/>
                <w:bCs/>
                <w:sz w:val="24"/>
                <w:szCs w:val="24"/>
              </w:rPr>
            </w:pPr>
            <w:r w:rsidRPr="00BA439A">
              <w:rPr>
                <w:rFonts w:ascii="Myriad Pro" w:hAnsi="Myriad Pro"/>
                <w:bCs/>
                <w:sz w:val="24"/>
                <w:szCs w:val="24"/>
              </w:rPr>
              <w:t>Dernek İçin Önemli Çıktıları /Yararlar</w:t>
            </w:r>
          </w:p>
          <w:p w:rsidR="00BA439A" w:rsidRPr="00BA439A" w:rsidRDefault="00BA439A" w:rsidP="00BA439A">
            <w:pPr>
              <w:rPr>
                <w:rFonts w:ascii="Myriad Pro" w:hAnsi="Myriad Pro"/>
                <w:bCs/>
                <w:sz w:val="24"/>
                <w:szCs w:val="24"/>
              </w:rPr>
            </w:pPr>
          </w:p>
        </w:tc>
        <w:tc>
          <w:tcPr>
            <w:tcW w:w="7350" w:type="dxa"/>
          </w:tcPr>
          <w:p w:rsidR="00BA439A" w:rsidRDefault="00BA439A" w:rsidP="00BA439A">
            <w:pPr>
              <w:rPr>
                <w:rFonts w:ascii="Myriad Pro" w:hAnsi="Myriad Pro"/>
                <w:bCs/>
                <w:sz w:val="24"/>
                <w:szCs w:val="24"/>
              </w:rPr>
            </w:pPr>
            <w:r w:rsidRPr="00BA439A">
              <w:rPr>
                <w:rFonts w:ascii="Myriad Pro" w:hAnsi="Myriad Pro"/>
                <w:bCs/>
                <w:sz w:val="24"/>
                <w:szCs w:val="24"/>
              </w:rPr>
              <w:t xml:space="preserve">Bu Kutlamadan Sonra Koruyucu Aile Katılımcılar Adaylar Üyeler Ve Gönüllüler Aidiyet Duygularını Geliştirerek Daha Özgüvenli, Kendinden Emin Ve Mutlu Oldukları Gözlemlendi. Bir Çocuğun Yaşamına Dokunmanın Duygusal Hazzını Hissettiler. Sisteme Olan İlgi Arttı. Organizasyonda Yer Almaktan Mutlu </w:t>
            </w:r>
            <w:proofErr w:type="gramStart"/>
            <w:r w:rsidRPr="00BA439A">
              <w:rPr>
                <w:rFonts w:ascii="Myriad Pro" w:hAnsi="Myriad Pro"/>
                <w:bCs/>
                <w:sz w:val="24"/>
                <w:szCs w:val="24"/>
              </w:rPr>
              <w:t xml:space="preserve">Oldular </w:t>
            </w:r>
            <w:r>
              <w:rPr>
                <w:rFonts w:ascii="Myriad Pro" w:hAnsi="Myriad Pro"/>
                <w:bCs/>
                <w:sz w:val="24"/>
                <w:szCs w:val="24"/>
              </w:rPr>
              <w:t>.</w:t>
            </w:r>
            <w:proofErr w:type="gramEnd"/>
          </w:p>
          <w:p w:rsidR="00BA439A" w:rsidRPr="00BA439A" w:rsidRDefault="00BA439A" w:rsidP="00BA439A">
            <w:pPr>
              <w:rPr>
                <w:rFonts w:ascii="Myriad Pro" w:hAnsi="Myriad Pro"/>
                <w:bCs/>
                <w:sz w:val="24"/>
                <w:szCs w:val="24"/>
              </w:rPr>
            </w:pPr>
            <w:r>
              <w:rPr>
                <w:rFonts w:ascii="Myriad Pro" w:hAnsi="Myriad Pro"/>
                <w:bCs/>
                <w:sz w:val="24"/>
                <w:szCs w:val="24"/>
              </w:rPr>
              <w:t>Çocuğun kendini değerli hissetmesi ve özgüven kazanması çocuk adına da önemli bir gelişme oldu.</w:t>
            </w:r>
            <w:r w:rsidRPr="00BA439A">
              <w:rPr>
                <w:rFonts w:ascii="Myriad Pro" w:hAnsi="Myriad Pro"/>
                <w:bCs/>
                <w:sz w:val="24"/>
                <w:szCs w:val="24"/>
              </w:rPr>
              <w:t xml:space="preserve"> </w:t>
            </w:r>
          </w:p>
        </w:tc>
      </w:tr>
      <w:tr w:rsidR="00BA439A" w:rsidRPr="00BA439A" w:rsidTr="00BA439A">
        <w:trPr>
          <w:trHeight w:val="527"/>
        </w:trPr>
        <w:tc>
          <w:tcPr>
            <w:tcW w:w="2572" w:type="dxa"/>
          </w:tcPr>
          <w:p w:rsidR="00BA439A" w:rsidRPr="00BA439A" w:rsidRDefault="00BA439A" w:rsidP="00BA439A">
            <w:pPr>
              <w:rPr>
                <w:rFonts w:ascii="Myriad Pro" w:hAnsi="Myriad Pro"/>
                <w:bCs/>
                <w:sz w:val="24"/>
                <w:szCs w:val="24"/>
              </w:rPr>
            </w:pPr>
            <w:r w:rsidRPr="00BA439A">
              <w:rPr>
                <w:rFonts w:ascii="Myriad Pro" w:hAnsi="Myriad Pro"/>
                <w:bCs/>
                <w:sz w:val="24"/>
                <w:szCs w:val="24"/>
              </w:rPr>
              <w:t xml:space="preserve">Faaliyet Sonrası Katılımcı Ya Da Dernek Tarafından Yapılması Önerilen Somut Faaliyetler </w:t>
            </w:r>
          </w:p>
        </w:tc>
        <w:tc>
          <w:tcPr>
            <w:tcW w:w="7350" w:type="dxa"/>
          </w:tcPr>
          <w:p w:rsidR="00BA439A" w:rsidRPr="00BA439A" w:rsidRDefault="00BA439A" w:rsidP="00BA439A">
            <w:pPr>
              <w:rPr>
                <w:rFonts w:ascii="Myriad Pro" w:hAnsi="Myriad Pro"/>
                <w:bCs/>
                <w:sz w:val="24"/>
                <w:szCs w:val="24"/>
              </w:rPr>
            </w:pPr>
            <w:r w:rsidRPr="00BA439A">
              <w:rPr>
                <w:rFonts w:ascii="Myriad Pro" w:hAnsi="Myriad Pro"/>
                <w:bCs/>
                <w:sz w:val="24"/>
                <w:szCs w:val="24"/>
              </w:rPr>
              <w:t>Benzer Etkinliklerin Çocukların Yalnız Olmadıkları Duygusunu Benzer Arkadaşlarının Da Varlığından Haberdar Olmaları Benzer Etkinliklerin Sürdürülmesinin Yararlı Olacağı İnancı Pekişti.</w:t>
            </w:r>
          </w:p>
        </w:tc>
      </w:tr>
      <w:tr w:rsidR="00BA439A" w:rsidRPr="00BA439A" w:rsidTr="00BA439A">
        <w:trPr>
          <w:trHeight w:val="2321"/>
        </w:trPr>
        <w:tc>
          <w:tcPr>
            <w:tcW w:w="2572" w:type="dxa"/>
          </w:tcPr>
          <w:p w:rsidR="00BA439A" w:rsidRPr="00BA439A" w:rsidRDefault="00BA439A" w:rsidP="00BA439A">
            <w:pPr>
              <w:rPr>
                <w:rFonts w:ascii="Myriad Pro" w:hAnsi="Myriad Pro"/>
                <w:bCs/>
                <w:sz w:val="24"/>
                <w:szCs w:val="24"/>
              </w:rPr>
            </w:pPr>
            <w:r w:rsidRPr="00BA439A">
              <w:rPr>
                <w:rFonts w:ascii="Myriad Pro" w:hAnsi="Myriad Pro"/>
                <w:bCs/>
                <w:sz w:val="24"/>
                <w:szCs w:val="24"/>
              </w:rPr>
              <w:t xml:space="preserve">Faaliyet İle İlgili Fotoğraf Ya Da Diğer Dokümanlar </w:t>
            </w:r>
          </w:p>
          <w:p w:rsidR="00BA439A" w:rsidRPr="00BA439A" w:rsidRDefault="00BA439A" w:rsidP="00BA439A">
            <w:pPr>
              <w:rPr>
                <w:rFonts w:ascii="Myriad Pro" w:hAnsi="Myriad Pro"/>
                <w:bCs/>
                <w:sz w:val="24"/>
                <w:szCs w:val="24"/>
              </w:rPr>
            </w:pPr>
          </w:p>
          <w:p w:rsidR="00BA439A" w:rsidRPr="00BA439A" w:rsidRDefault="00BA439A" w:rsidP="00BA439A">
            <w:pPr>
              <w:rPr>
                <w:rFonts w:ascii="Myriad Pro" w:hAnsi="Myriad Pro"/>
                <w:bCs/>
                <w:sz w:val="24"/>
                <w:szCs w:val="24"/>
              </w:rPr>
            </w:pPr>
          </w:p>
          <w:p w:rsidR="00BA439A" w:rsidRPr="00BA439A" w:rsidRDefault="00BA439A" w:rsidP="00BA439A">
            <w:pPr>
              <w:rPr>
                <w:rFonts w:ascii="Myriad Pro" w:hAnsi="Myriad Pro"/>
                <w:bCs/>
                <w:sz w:val="24"/>
                <w:szCs w:val="24"/>
              </w:rPr>
            </w:pPr>
          </w:p>
          <w:p w:rsidR="00BA439A" w:rsidRPr="00BA439A" w:rsidRDefault="00BA439A" w:rsidP="00BA439A">
            <w:pPr>
              <w:rPr>
                <w:rFonts w:ascii="Myriad Pro" w:hAnsi="Myriad Pro"/>
                <w:bCs/>
                <w:sz w:val="24"/>
                <w:szCs w:val="24"/>
              </w:rPr>
            </w:pPr>
          </w:p>
          <w:p w:rsidR="00BA439A" w:rsidRPr="00BA439A" w:rsidRDefault="00BA439A" w:rsidP="00BA439A">
            <w:pPr>
              <w:rPr>
                <w:rFonts w:ascii="Myriad Pro" w:hAnsi="Myriad Pro"/>
                <w:bCs/>
                <w:sz w:val="24"/>
                <w:szCs w:val="24"/>
              </w:rPr>
            </w:pPr>
          </w:p>
          <w:p w:rsidR="00BA439A" w:rsidRPr="00BA439A" w:rsidRDefault="00BA439A" w:rsidP="00BA439A">
            <w:pPr>
              <w:rPr>
                <w:rFonts w:ascii="Myriad Pro" w:hAnsi="Myriad Pro"/>
                <w:bCs/>
                <w:sz w:val="24"/>
                <w:szCs w:val="24"/>
              </w:rPr>
            </w:pPr>
          </w:p>
          <w:p w:rsidR="00BA439A" w:rsidRPr="00BA439A" w:rsidRDefault="00BA439A" w:rsidP="00BA439A">
            <w:pPr>
              <w:rPr>
                <w:rFonts w:ascii="Myriad Pro" w:hAnsi="Myriad Pro"/>
                <w:bCs/>
                <w:sz w:val="24"/>
                <w:szCs w:val="24"/>
              </w:rPr>
            </w:pPr>
          </w:p>
        </w:tc>
        <w:tc>
          <w:tcPr>
            <w:tcW w:w="7350" w:type="dxa"/>
          </w:tcPr>
          <w:p w:rsidR="00BA439A" w:rsidRPr="00BA439A" w:rsidRDefault="00BA439A" w:rsidP="00BA439A">
            <w:pPr>
              <w:rPr>
                <w:rFonts w:ascii="Myriad Pro" w:hAnsi="Myriad Pro"/>
                <w:bCs/>
                <w:sz w:val="24"/>
                <w:szCs w:val="24"/>
              </w:rPr>
            </w:pPr>
          </w:p>
          <w:p w:rsidR="00BA439A" w:rsidRPr="00BA439A" w:rsidRDefault="00BA439A" w:rsidP="00BA439A">
            <w:pPr>
              <w:rPr>
                <w:rFonts w:ascii="Myriad Pro" w:hAnsi="Myriad Pro"/>
                <w:bCs/>
                <w:sz w:val="24"/>
                <w:szCs w:val="24"/>
              </w:rPr>
            </w:pPr>
            <w:r w:rsidRPr="00BA439A">
              <w:rPr>
                <w:rFonts w:ascii="Myriad Pro" w:hAnsi="Myriad Pro"/>
                <w:bCs/>
                <w:sz w:val="24"/>
                <w:szCs w:val="24"/>
              </w:rPr>
              <w:drawing>
                <wp:inline distT="0" distB="0" distL="0" distR="0" wp14:anchorId="6AB0F7EE" wp14:editId="22244D77">
                  <wp:extent cx="4504965" cy="3005847"/>
                  <wp:effectExtent l="0" t="0" r="0" b="4445"/>
                  <wp:docPr id="11" name="Resim 11" descr="IMG_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2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6850" cy="3007105"/>
                          </a:xfrm>
                          <a:prstGeom prst="rect">
                            <a:avLst/>
                          </a:prstGeom>
                          <a:noFill/>
                          <a:ln>
                            <a:noFill/>
                          </a:ln>
                        </pic:spPr>
                      </pic:pic>
                    </a:graphicData>
                  </a:graphic>
                </wp:inline>
              </w:drawing>
            </w:r>
          </w:p>
          <w:p w:rsidR="00BA439A" w:rsidRDefault="00BA439A" w:rsidP="00BA439A">
            <w:pPr>
              <w:rPr>
                <w:rFonts w:ascii="Myriad Pro" w:hAnsi="Myriad Pro"/>
                <w:bCs/>
                <w:sz w:val="24"/>
                <w:szCs w:val="24"/>
              </w:rPr>
            </w:pPr>
          </w:p>
          <w:p w:rsidR="00BA439A" w:rsidRDefault="00BA439A" w:rsidP="00BA439A">
            <w:pPr>
              <w:rPr>
                <w:rFonts w:ascii="Myriad Pro" w:hAnsi="Myriad Pro"/>
                <w:bCs/>
                <w:sz w:val="24"/>
                <w:szCs w:val="24"/>
              </w:rPr>
            </w:pPr>
          </w:p>
          <w:p w:rsidR="00BA439A" w:rsidRPr="00BA439A" w:rsidRDefault="00BA439A" w:rsidP="00BA439A">
            <w:pPr>
              <w:rPr>
                <w:rFonts w:ascii="Myriad Pro" w:hAnsi="Myriad Pro"/>
                <w:bCs/>
                <w:sz w:val="24"/>
                <w:szCs w:val="24"/>
              </w:rPr>
            </w:pPr>
            <w:bookmarkStart w:id="0" w:name="_GoBack"/>
            <w:bookmarkEnd w:id="0"/>
            <w:r w:rsidRPr="00BA439A">
              <w:rPr>
                <w:rFonts w:ascii="Myriad Pro" w:hAnsi="Myriad Pro"/>
                <w:bCs/>
                <w:sz w:val="24"/>
                <w:szCs w:val="24"/>
              </w:rPr>
              <w:drawing>
                <wp:inline distT="0" distB="0" distL="0" distR="0" wp14:anchorId="65BC8633" wp14:editId="0C7546AB">
                  <wp:extent cx="4494179" cy="2998649"/>
                  <wp:effectExtent l="0" t="0" r="1905" b="0"/>
                  <wp:docPr id="10" name="Resim 10" descr="IMG_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2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5860" cy="2999771"/>
                          </a:xfrm>
                          <a:prstGeom prst="rect">
                            <a:avLst/>
                          </a:prstGeom>
                          <a:noFill/>
                          <a:ln>
                            <a:noFill/>
                          </a:ln>
                        </pic:spPr>
                      </pic:pic>
                    </a:graphicData>
                  </a:graphic>
                </wp:inline>
              </w:drawing>
            </w:r>
          </w:p>
          <w:p w:rsidR="00BA439A" w:rsidRPr="00BA439A" w:rsidRDefault="00BA439A" w:rsidP="00BA439A">
            <w:pPr>
              <w:rPr>
                <w:rFonts w:ascii="Myriad Pro" w:hAnsi="Myriad Pro"/>
                <w:bCs/>
                <w:sz w:val="24"/>
                <w:szCs w:val="24"/>
              </w:rPr>
            </w:pPr>
            <w:r w:rsidRPr="00BA439A">
              <w:rPr>
                <w:rFonts w:ascii="Myriad Pro" w:hAnsi="Myriad Pro"/>
                <w:bCs/>
                <w:sz w:val="24"/>
                <w:szCs w:val="24"/>
              </w:rPr>
              <w:drawing>
                <wp:inline distT="0" distB="0" distL="0" distR="0" wp14:anchorId="0A24D66E" wp14:editId="4242F84D">
                  <wp:extent cx="4620639" cy="3073460"/>
                  <wp:effectExtent l="0" t="0" r="8890" b="0"/>
                  <wp:docPr id="7" name="Resim 7" descr="IMG_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2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20728" cy="3073519"/>
                          </a:xfrm>
                          <a:prstGeom prst="rect">
                            <a:avLst/>
                          </a:prstGeom>
                          <a:noFill/>
                          <a:ln>
                            <a:noFill/>
                          </a:ln>
                        </pic:spPr>
                      </pic:pic>
                    </a:graphicData>
                  </a:graphic>
                </wp:inline>
              </w:drawing>
            </w:r>
          </w:p>
          <w:p w:rsidR="00BA439A" w:rsidRPr="00BA439A" w:rsidRDefault="00BA439A" w:rsidP="00BA439A">
            <w:pPr>
              <w:rPr>
                <w:rFonts w:ascii="Myriad Pro" w:hAnsi="Myriad Pro"/>
                <w:bCs/>
                <w:sz w:val="24"/>
                <w:szCs w:val="24"/>
              </w:rPr>
            </w:pPr>
          </w:p>
          <w:p w:rsidR="00BA439A" w:rsidRPr="00BA439A" w:rsidRDefault="00BA439A" w:rsidP="00BA439A">
            <w:pPr>
              <w:rPr>
                <w:rFonts w:ascii="Myriad Pro" w:hAnsi="Myriad Pro"/>
                <w:bCs/>
                <w:sz w:val="24"/>
                <w:szCs w:val="24"/>
              </w:rPr>
            </w:pPr>
          </w:p>
          <w:p w:rsidR="00BA439A" w:rsidRPr="00BA439A" w:rsidRDefault="00BA439A" w:rsidP="00BA439A">
            <w:pPr>
              <w:rPr>
                <w:rFonts w:ascii="Myriad Pro" w:hAnsi="Myriad Pro"/>
                <w:bCs/>
                <w:sz w:val="24"/>
                <w:szCs w:val="24"/>
              </w:rPr>
            </w:pPr>
          </w:p>
        </w:tc>
      </w:tr>
    </w:tbl>
    <w:p w:rsidR="00BA439A" w:rsidRDefault="00BA439A" w:rsidP="00BA439A">
      <w:pPr>
        <w:rPr>
          <w:rFonts w:ascii="Myriad Pro" w:hAnsi="Myriad Pro"/>
          <w:bCs/>
          <w:sz w:val="24"/>
          <w:szCs w:val="24"/>
        </w:rPr>
      </w:pPr>
    </w:p>
    <w:sectPr w:rsidR="00BA439A">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187" w:rsidRDefault="009B4187" w:rsidP="00A72643">
      <w:pPr>
        <w:spacing w:after="0" w:line="240" w:lineRule="auto"/>
      </w:pPr>
      <w:r>
        <w:separator/>
      </w:r>
    </w:p>
  </w:endnote>
  <w:endnote w:type="continuationSeparator" w:id="0">
    <w:p w:rsidR="009B4187" w:rsidRDefault="009B4187" w:rsidP="00A72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Myriad Pro">
    <w:altName w:val="Corbel"/>
    <w:panose1 w:val="020B0503030403020204"/>
    <w:charset w:val="00"/>
    <w:family w:val="swiss"/>
    <w:notTrueType/>
    <w:pitch w:val="variable"/>
    <w:sig w:usb0="20000287" w:usb1="00000001" w:usb2="0000000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643" w:rsidRDefault="00A72643">
    <w:pPr>
      <w:pStyle w:val="Altbilgi"/>
    </w:pPr>
    <w:r>
      <w:rPr>
        <w:noProof/>
        <w:lang w:eastAsia="tr-TR"/>
      </w:rPr>
      <w:drawing>
        <wp:inline distT="0" distB="0" distL="0" distR="0" wp14:anchorId="5BF04363" wp14:editId="2B560C6D">
          <wp:extent cx="914400" cy="9144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kad küçük.jpg"/>
                  <pic:cNvPicPr/>
                </pic:nvPicPr>
                <pic:blipFill>
                  <a:blip r:embed="rId1">
                    <a:extLst>
                      <a:ext uri="{28A0092B-C50C-407E-A947-70E740481C1C}">
                        <a14:useLocalDpi xmlns:a14="http://schemas.microsoft.com/office/drawing/2010/main" val="0"/>
                      </a:ext>
                    </a:extLst>
                  </a:blip>
                  <a:stretch>
                    <a:fillRect/>
                  </a:stretch>
                </pic:blipFill>
                <pic:spPr>
                  <a:xfrm>
                    <a:off x="0" y="0"/>
                    <a:ext cx="912091" cy="912091"/>
                  </a:xfrm>
                  <a:prstGeom prst="rect">
                    <a:avLst/>
                  </a:prstGeom>
                </pic:spPr>
              </pic:pic>
            </a:graphicData>
          </a:graphic>
        </wp:inline>
      </w:drawing>
    </w:r>
    <w:r>
      <w:t xml:space="preserve">                  </w:t>
    </w:r>
    <w:r>
      <w:rPr>
        <w:noProof/>
        <w:lang w:eastAsia="tr-TR"/>
      </w:rPr>
      <w:drawing>
        <wp:inline distT="0" distB="0" distL="0" distR="0" wp14:anchorId="1F2774D0" wp14:editId="47B9006A">
          <wp:extent cx="797337" cy="746443"/>
          <wp:effectExtent l="0" t="0" r="317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extLst>
                      <a:ext uri="{28A0092B-C50C-407E-A947-70E740481C1C}">
                        <a14:useLocalDpi xmlns:a14="http://schemas.microsoft.com/office/drawing/2010/main" val="0"/>
                      </a:ext>
                    </a:extLst>
                  </a:blip>
                  <a:stretch>
                    <a:fillRect/>
                  </a:stretch>
                </pic:blipFill>
                <pic:spPr>
                  <a:xfrm>
                    <a:off x="0" y="0"/>
                    <a:ext cx="796321" cy="745492"/>
                  </a:xfrm>
                  <a:prstGeom prst="rect">
                    <a:avLst/>
                  </a:prstGeom>
                </pic:spPr>
              </pic:pic>
            </a:graphicData>
          </a:graphic>
        </wp:inline>
      </w:drawing>
    </w:r>
    <w:r>
      <w:t xml:space="preserve">                   </w:t>
    </w:r>
    <w:r>
      <w:rPr>
        <w:noProof/>
        <w:lang w:eastAsia="tr-TR"/>
      </w:rPr>
      <w:drawing>
        <wp:inline distT="0" distB="0" distL="0" distR="0" wp14:anchorId="1F51CCD5" wp14:editId="202BD78E">
          <wp:extent cx="1627137" cy="678691"/>
          <wp:effectExtent l="0" t="0" r="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astoge.png"/>
                  <pic:cNvPicPr/>
                </pic:nvPicPr>
                <pic:blipFill>
                  <a:blip r:embed="rId3">
                    <a:extLst>
                      <a:ext uri="{28A0092B-C50C-407E-A947-70E740481C1C}">
                        <a14:useLocalDpi xmlns:a14="http://schemas.microsoft.com/office/drawing/2010/main" val="0"/>
                      </a:ext>
                    </a:extLst>
                  </a:blip>
                  <a:stretch>
                    <a:fillRect/>
                  </a:stretch>
                </pic:blipFill>
                <pic:spPr>
                  <a:xfrm>
                    <a:off x="0" y="0"/>
                    <a:ext cx="1626157" cy="678282"/>
                  </a:xfrm>
                  <a:prstGeom prst="rect">
                    <a:avLst/>
                  </a:prstGeom>
                </pic:spPr>
              </pic:pic>
            </a:graphicData>
          </a:graphic>
        </wp:inline>
      </w:drawing>
    </w:r>
    <w:r>
      <w:t xml:space="preserve">         </w:t>
    </w:r>
    <w:r>
      <w:rPr>
        <w:noProof/>
        <w:lang w:eastAsia="tr-TR"/>
      </w:rPr>
      <w:drawing>
        <wp:inline distT="0" distB="0" distL="0" distR="0" wp14:anchorId="4CF923B3" wp14:editId="0CDB5DF3">
          <wp:extent cx="942975" cy="7620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inne-a-komunitni-centrum-chaloupka_1107128.jpg"/>
                  <pic:cNvPicPr/>
                </pic:nvPicPr>
                <pic:blipFill>
                  <a:blip r:embed="rId4">
                    <a:extLst>
                      <a:ext uri="{28A0092B-C50C-407E-A947-70E740481C1C}">
                        <a14:useLocalDpi xmlns:a14="http://schemas.microsoft.com/office/drawing/2010/main" val="0"/>
                      </a:ext>
                    </a:extLst>
                  </a:blip>
                  <a:stretch>
                    <a:fillRect/>
                  </a:stretch>
                </pic:blipFill>
                <pic:spPr>
                  <a:xfrm>
                    <a:off x="0" y="0"/>
                    <a:ext cx="942975" cy="7620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187" w:rsidRDefault="009B4187" w:rsidP="00A72643">
      <w:pPr>
        <w:spacing w:after="0" w:line="240" w:lineRule="auto"/>
      </w:pPr>
      <w:r>
        <w:separator/>
      </w:r>
    </w:p>
  </w:footnote>
  <w:footnote w:type="continuationSeparator" w:id="0">
    <w:p w:rsidR="009B4187" w:rsidRDefault="009B4187" w:rsidP="00A726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643" w:rsidRDefault="008D04EF" w:rsidP="008D04EF">
    <w:pPr>
      <w:pStyle w:val="stbilgi"/>
    </w:pPr>
    <w:r>
      <w:rPr>
        <w:noProof/>
        <w:lang w:eastAsia="tr-TR"/>
      </w:rPr>
      <w:drawing>
        <wp:inline distT="0" distB="0" distL="0" distR="0" wp14:anchorId="30B57FBB" wp14:editId="3DF1F2D0">
          <wp:extent cx="1186775" cy="65395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akanlikLogosu_yazisiz.png"/>
                  <pic:cNvPicPr/>
                </pic:nvPicPr>
                <pic:blipFill>
                  <a:blip r:embed="rId1">
                    <a:extLst>
                      <a:ext uri="{28A0092B-C50C-407E-A947-70E740481C1C}">
                        <a14:useLocalDpi xmlns:a14="http://schemas.microsoft.com/office/drawing/2010/main" val="0"/>
                      </a:ext>
                    </a:extLst>
                  </a:blip>
                  <a:stretch>
                    <a:fillRect/>
                  </a:stretch>
                </pic:blipFill>
                <pic:spPr>
                  <a:xfrm>
                    <a:off x="0" y="0"/>
                    <a:ext cx="1185506" cy="653256"/>
                  </a:xfrm>
                  <a:prstGeom prst="rect">
                    <a:avLst/>
                  </a:prstGeom>
                </pic:spPr>
              </pic:pic>
            </a:graphicData>
          </a:graphic>
        </wp:inline>
      </w:drawing>
    </w:r>
    <w:r>
      <w:t xml:space="preserve">                                        </w:t>
    </w:r>
    <w:r>
      <w:rPr>
        <w:noProof/>
        <w:lang w:eastAsia="tr-TR"/>
      </w:rPr>
      <w:drawing>
        <wp:inline distT="0" distB="0" distL="0" distR="0" wp14:anchorId="05FCF327" wp14:editId="5408CD9F">
          <wp:extent cx="924128" cy="741625"/>
          <wp:effectExtent l="0" t="0" r="0" b="190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
                    <a:extLst>
                      <a:ext uri="{28A0092B-C50C-407E-A947-70E740481C1C}">
                        <a14:useLocalDpi xmlns:a14="http://schemas.microsoft.com/office/drawing/2010/main" val="0"/>
                      </a:ext>
                    </a:extLst>
                  </a:blip>
                  <a:stretch>
                    <a:fillRect/>
                  </a:stretch>
                </pic:blipFill>
                <pic:spPr>
                  <a:xfrm>
                    <a:off x="0" y="0"/>
                    <a:ext cx="924928" cy="742267"/>
                  </a:xfrm>
                  <a:prstGeom prst="rect">
                    <a:avLst/>
                  </a:prstGeom>
                </pic:spPr>
              </pic:pic>
            </a:graphicData>
          </a:graphic>
        </wp:inline>
      </w:drawing>
    </w:r>
    <w:r>
      <w:t xml:space="preserve">                                  </w:t>
    </w:r>
    <w:r>
      <w:rPr>
        <w:noProof/>
        <w:lang w:eastAsia="tr-TR"/>
      </w:rPr>
      <w:drawing>
        <wp:inline distT="0" distB="0" distL="0" distR="0" wp14:anchorId="70C53E47" wp14:editId="59F30AC0">
          <wp:extent cx="1254868" cy="661185"/>
          <wp:effectExtent l="0" t="0" r="2540"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ulusal-ajans-logosu.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55840" cy="66169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9846EE"/>
    <w:multiLevelType w:val="hybridMultilevel"/>
    <w:tmpl w:val="2A02FECE"/>
    <w:lvl w:ilvl="0" w:tplc="ADC27606">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09B"/>
    <w:rsid w:val="00080648"/>
    <w:rsid w:val="000D7458"/>
    <w:rsid w:val="0011685E"/>
    <w:rsid w:val="00125481"/>
    <w:rsid w:val="00163B63"/>
    <w:rsid w:val="00175B7B"/>
    <w:rsid w:val="001A38D8"/>
    <w:rsid w:val="001F2964"/>
    <w:rsid w:val="002341FB"/>
    <w:rsid w:val="00245DD1"/>
    <w:rsid w:val="0028072B"/>
    <w:rsid w:val="002A2D40"/>
    <w:rsid w:val="00314329"/>
    <w:rsid w:val="003E6D5F"/>
    <w:rsid w:val="003F4060"/>
    <w:rsid w:val="00417684"/>
    <w:rsid w:val="0044423E"/>
    <w:rsid w:val="004468D6"/>
    <w:rsid w:val="00494FA6"/>
    <w:rsid w:val="004A5C52"/>
    <w:rsid w:val="00541FA0"/>
    <w:rsid w:val="005A0C5A"/>
    <w:rsid w:val="005A72BE"/>
    <w:rsid w:val="005C4E6B"/>
    <w:rsid w:val="005F43BB"/>
    <w:rsid w:val="00605050"/>
    <w:rsid w:val="00642872"/>
    <w:rsid w:val="0068209B"/>
    <w:rsid w:val="006A29B0"/>
    <w:rsid w:val="0086585D"/>
    <w:rsid w:val="00891D10"/>
    <w:rsid w:val="008D04EF"/>
    <w:rsid w:val="009548E2"/>
    <w:rsid w:val="00987D5B"/>
    <w:rsid w:val="009B4187"/>
    <w:rsid w:val="00A02884"/>
    <w:rsid w:val="00A72643"/>
    <w:rsid w:val="00A91FD6"/>
    <w:rsid w:val="00AC3206"/>
    <w:rsid w:val="00B42F7C"/>
    <w:rsid w:val="00B47A68"/>
    <w:rsid w:val="00B7280C"/>
    <w:rsid w:val="00BA439A"/>
    <w:rsid w:val="00BF6107"/>
    <w:rsid w:val="00C13E14"/>
    <w:rsid w:val="00C15802"/>
    <w:rsid w:val="00CD1B17"/>
    <w:rsid w:val="00D22F4F"/>
    <w:rsid w:val="00D24A7C"/>
    <w:rsid w:val="00E06E85"/>
    <w:rsid w:val="00E45F74"/>
    <w:rsid w:val="00E47A2E"/>
    <w:rsid w:val="00EA0337"/>
    <w:rsid w:val="00F025BB"/>
    <w:rsid w:val="00F035EC"/>
    <w:rsid w:val="00F16CF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3F40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A7264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72643"/>
  </w:style>
  <w:style w:type="paragraph" w:styleId="Altbilgi">
    <w:name w:val="footer"/>
    <w:basedOn w:val="Normal"/>
    <w:link w:val="AltbilgiChar"/>
    <w:uiPriority w:val="99"/>
    <w:unhideWhenUsed/>
    <w:rsid w:val="00A7264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72643"/>
  </w:style>
  <w:style w:type="paragraph" w:styleId="BalonMetni">
    <w:name w:val="Balloon Text"/>
    <w:basedOn w:val="Normal"/>
    <w:link w:val="BalonMetniChar"/>
    <w:uiPriority w:val="99"/>
    <w:semiHidden/>
    <w:unhideWhenUsed/>
    <w:rsid w:val="00A7264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72643"/>
    <w:rPr>
      <w:rFonts w:ascii="Tahoma" w:hAnsi="Tahoma" w:cs="Tahoma"/>
      <w:sz w:val="16"/>
      <w:szCs w:val="16"/>
    </w:rPr>
  </w:style>
  <w:style w:type="paragraph" w:styleId="ListeParagraf">
    <w:name w:val="List Paragraph"/>
    <w:basedOn w:val="Normal"/>
    <w:uiPriority w:val="34"/>
    <w:qFormat/>
    <w:rsid w:val="002A2D4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3F40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A7264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72643"/>
  </w:style>
  <w:style w:type="paragraph" w:styleId="Altbilgi">
    <w:name w:val="footer"/>
    <w:basedOn w:val="Normal"/>
    <w:link w:val="AltbilgiChar"/>
    <w:uiPriority w:val="99"/>
    <w:unhideWhenUsed/>
    <w:rsid w:val="00A7264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72643"/>
  </w:style>
  <w:style w:type="paragraph" w:styleId="BalonMetni">
    <w:name w:val="Balloon Text"/>
    <w:basedOn w:val="Normal"/>
    <w:link w:val="BalonMetniChar"/>
    <w:uiPriority w:val="99"/>
    <w:semiHidden/>
    <w:unhideWhenUsed/>
    <w:rsid w:val="00A7264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72643"/>
    <w:rPr>
      <w:rFonts w:ascii="Tahoma" w:hAnsi="Tahoma" w:cs="Tahoma"/>
      <w:sz w:val="16"/>
      <w:szCs w:val="16"/>
    </w:rPr>
  </w:style>
  <w:style w:type="paragraph" w:styleId="ListeParagraf">
    <w:name w:val="List Paragraph"/>
    <w:basedOn w:val="Normal"/>
    <w:uiPriority w:val="34"/>
    <w:qFormat/>
    <w:rsid w:val="002A2D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g"/><Relationship Id="rId4" Type="http://schemas.openxmlformats.org/officeDocument/2006/relationships/image" Target="media/image10.jp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295</Words>
  <Characters>1682</Characters>
  <Application>Microsoft Office Word</Application>
  <DocSecurity>0</DocSecurity>
  <Lines>14</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Pamukkale Üniversitesi</Company>
  <LinksUpToDate>false</LinksUpToDate>
  <CharactersWithSpaces>1974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dc:creator>
  <cp:lastModifiedBy>Ayfer Yavaşal Doğan</cp:lastModifiedBy>
  <cp:revision>2</cp:revision>
  <cp:lastPrinted>2017-03-13T11:58:00Z</cp:lastPrinted>
  <dcterms:created xsi:type="dcterms:W3CDTF">2017-03-23T14:37:00Z</dcterms:created>
  <dcterms:modified xsi:type="dcterms:W3CDTF">2017-03-23T14:37:00Z</dcterms:modified>
</cp:coreProperties>
</file>